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EE" w:rsidRDefault="006C67E4">
      <w:pPr>
        <w:rPr>
          <w:b/>
          <w:sz w:val="32"/>
          <w:szCs w:val="32"/>
        </w:rPr>
      </w:pPr>
      <w:r>
        <w:rPr>
          <w:b/>
          <w:sz w:val="32"/>
          <w:szCs w:val="32"/>
        </w:rPr>
        <w:t>Életmódtanácsok inkontinens betegeknek</w:t>
      </w:r>
    </w:p>
    <w:p w:rsidR="00601F12" w:rsidRPr="006C67E4" w:rsidRDefault="00601F12">
      <w:pPr>
        <w:rPr>
          <w:b/>
          <w:sz w:val="28"/>
          <w:szCs w:val="28"/>
        </w:rPr>
      </w:pPr>
    </w:p>
    <w:p w:rsidR="006C67E4" w:rsidRPr="006C67E4" w:rsidRDefault="006C67E4" w:rsidP="006C67E4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6C67E4">
        <w:rPr>
          <w:b/>
          <w:sz w:val="28"/>
          <w:szCs w:val="28"/>
        </w:rPr>
        <w:t>Legalább napi 2000 ml folyadékbevitel</w:t>
      </w:r>
    </w:p>
    <w:p w:rsidR="006C67E4" w:rsidRPr="006C67E4" w:rsidRDefault="006C67E4" w:rsidP="006C67E4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6C67E4">
        <w:rPr>
          <w:b/>
          <w:sz w:val="28"/>
          <w:szCs w:val="28"/>
        </w:rPr>
        <w:t>Testsúlyrendezés</w:t>
      </w:r>
    </w:p>
    <w:p w:rsidR="006C67E4" w:rsidRPr="006C67E4" w:rsidRDefault="006C67E4" w:rsidP="006C67E4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6C67E4">
        <w:rPr>
          <w:b/>
          <w:sz w:val="28"/>
          <w:szCs w:val="28"/>
        </w:rPr>
        <w:t>Székrekedés rendezése</w:t>
      </w:r>
    </w:p>
    <w:p w:rsidR="006C67E4" w:rsidRPr="006C67E4" w:rsidRDefault="006C67E4" w:rsidP="006C67E4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6C67E4">
        <w:rPr>
          <w:b/>
          <w:sz w:val="28"/>
          <w:szCs w:val="28"/>
        </w:rPr>
        <w:t>Rendszeres testmozgás</w:t>
      </w:r>
    </w:p>
    <w:p w:rsidR="006C67E4" w:rsidRPr="006C67E4" w:rsidRDefault="006C67E4" w:rsidP="006C67E4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6C67E4">
        <w:rPr>
          <w:b/>
          <w:sz w:val="28"/>
          <w:szCs w:val="28"/>
        </w:rPr>
        <w:t>Kávé, alkoholfogyasztás csökkentése</w:t>
      </w:r>
    </w:p>
    <w:p w:rsidR="006C67E4" w:rsidRPr="006C67E4" w:rsidRDefault="006C67E4" w:rsidP="006C67E4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6C67E4">
        <w:rPr>
          <w:b/>
          <w:sz w:val="28"/>
          <w:szCs w:val="28"/>
        </w:rPr>
        <w:t>Tartós köhögés</w:t>
      </w:r>
      <w:bookmarkStart w:id="0" w:name="_GoBack"/>
      <w:bookmarkEnd w:id="0"/>
      <w:r w:rsidRPr="006C67E4">
        <w:rPr>
          <w:b/>
          <w:sz w:val="28"/>
          <w:szCs w:val="28"/>
        </w:rPr>
        <w:t>sel járó állapotok (krónikus hörghurut) kezelése</w:t>
      </w:r>
    </w:p>
    <w:sectPr w:rsidR="006C67E4" w:rsidRPr="006C6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D0413"/>
    <w:multiLevelType w:val="hybridMultilevel"/>
    <w:tmpl w:val="80D4B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F12"/>
    <w:rsid w:val="001C1EC0"/>
    <w:rsid w:val="002E68EE"/>
    <w:rsid w:val="00601F12"/>
    <w:rsid w:val="006C67E4"/>
    <w:rsid w:val="00963E98"/>
    <w:rsid w:val="00C5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67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6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Attila</cp:lastModifiedBy>
  <cp:revision>3</cp:revision>
  <dcterms:created xsi:type="dcterms:W3CDTF">2015-12-06T16:40:00Z</dcterms:created>
  <dcterms:modified xsi:type="dcterms:W3CDTF">2015-12-06T16:43:00Z</dcterms:modified>
</cp:coreProperties>
</file>